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4523"/>
      </w:tblGrid>
      <w:tr w:rsidR="00583510" w:rsidRPr="00583510" w:rsidTr="0058351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D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textAlignment w:val="top"/>
              <w:outlineLvl w:val="2"/>
              <w:rPr>
                <w:rFonts w:ascii="inherit" w:eastAsia="Times New Roman" w:hAnsi="inherit" w:cs="Times New Roman"/>
                <w:color w:val="464545"/>
                <w:sz w:val="32"/>
                <w:szCs w:val="32"/>
              </w:rPr>
            </w:pPr>
            <w:r w:rsidRPr="00583510">
              <w:rPr>
                <w:rFonts w:ascii="inherit" w:eastAsia="Times New Roman" w:hAnsi="inherit" w:cs="Times New Roman"/>
                <w:color w:val="464545"/>
                <w:sz w:val="32"/>
                <w:szCs w:val="32"/>
                <w:bdr w:val="none" w:sz="0" w:space="0" w:color="auto" w:frame="1"/>
              </w:rPr>
              <w:t>Таблица автомобильных кодов регионов РФ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D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  <w:bdr w:val="none" w:sz="0" w:space="0" w:color="auto" w:frame="1"/>
              </w:rPr>
              <w:t>Код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DA8A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spacing w:line="315" w:lineRule="atLeast"/>
              <w:jc w:val="center"/>
              <w:rPr>
                <w:rFonts w:ascii="museosans_light" w:hAnsi="museosans_light" w:cs="Times New Roman"/>
                <w:color w:val="201F1F"/>
                <w:sz w:val="21"/>
                <w:szCs w:val="21"/>
              </w:rPr>
            </w:pPr>
            <w:r w:rsidRPr="00583510">
              <w:rPr>
                <w:rFonts w:ascii="museosans_light" w:hAnsi="museosans_light" w:cs="Times New Roman"/>
                <w:color w:val="201F1F"/>
                <w:sz w:val="21"/>
                <w:szCs w:val="21"/>
                <w:bdr w:val="none" w:sz="0" w:space="0" w:color="auto" w:frame="1"/>
              </w:rPr>
              <w:t>Субъект Российской Федерации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Адыгея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02, 102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Башкортостан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03, 103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Бурятия</w:t>
            </w:r>
          </w:p>
        </w:tc>
        <w:bookmarkStart w:id="0" w:name="_GoBack"/>
        <w:bookmarkEnd w:id="0"/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Алтай (Горный Алтай)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Дагестан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Ингушетия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Кабардино-Балкарская Республика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Калмыкия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Карачаево-Черкессия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Карелия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Коми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Марий Эл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13, 113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Мордовия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Саха (Якутия)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Северная Осетия — Алания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16, 116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Татарстан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Тыва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Удмуртская Республика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Хакасия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21, 121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Чувашская Республика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Алтайский край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23, 93, 123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Краснодарский край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24, 84, 88, 124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Красноярский край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25, 125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Приморский край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26, 126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Ставропольский край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Хабаровский край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Амурская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Архангельская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Астраханская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Белгородская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Брянская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Владимирская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34, 134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Волгоградская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Вологодская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36, 136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Воронежская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Ивановская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38, 85, 138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Иркутская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39, 91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Калининградская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Калужская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Камчатский край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42, 142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Кемеровская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Кировская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Костромская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Курганская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Курская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Ленинградская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Липецкая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Магаданская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50, 90, 150, 190, 750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Московская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Мурманская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52, 152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Нижегородская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Новгородская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54, 154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Новосибирская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Омская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Оренбургская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lastRenderedPageBreak/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Орловская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Пензенская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59, 81, 159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Пермский край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Псковская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61, 161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Ростовская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Рязанская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63, 163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Самарская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64, 164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Саратовская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Сахалинская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66, 96, 196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Свердловская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Смоленская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Тамбовская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Тверская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Томская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Тульская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Тюменская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73, 173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Ульяновская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74, 174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Челябинская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75, 80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Забайкальский край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Ярославская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77, 97, 99, 177, 197, 199, 777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г. Москва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78, 98, 178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г. Санкт-Петербург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Еврейская автономная область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Республика Крым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Ненецкий автономный округ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86, 186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Ханты-Мансийский автономный округ — Югра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Чукотский автономный округ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Ямало-Ненецкий автономный округ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г. Севастополь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Территории, находящиеся за пределами РФ и обслуживаемые Департаментом режимных объектов МВД России</w:t>
            </w:r>
          </w:p>
        </w:tc>
      </w:tr>
      <w:tr w:rsidR="00583510" w:rsidRPr="00583510" w:rsidTr="0058351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510" w:rsidRPr="00583510" w:rsidRDefault="00583510" w:rsidP="00583510">
            <w:pPr>
              <w:jc w:val="center"/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</w:pPr>
            <w:r w:rsidRPr="00583510">
              <w:rPr>
                <w:rFonts w:ascii="museosans_light" w:eastAsia="Times New Roman" w:hAnsi="museosans_light" w:cs="Times New Roman"/>
                <w:color w:val="201F1F"/>
                <w:sz w:val="23"/>
                <w:szCs w:val="23"/>
              </w:rPr>
              <w:t>Чеченская республика</w:t>
            </w:r>
          </w:p>
        </w:tc>
      </w:tr>
    </w:tbl>
    <w:p w:rsidR="00633FA0" w:rsidRDefault="00633FA0"/>
    <w:sectPr w:rsidR="00633FA0" w:rsidSect="00583510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useosans_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10"/>
    <w:rsid w:val="00583510"/>
    <w:rsid w:val="0063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7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51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510"/>
    <w:rPr>
      <w:rFonts w:ascii="Times" w:hAnsi="Times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3510"/>
    <w:rPr>
      <w:b/>
      <w:bCs/>
    </w:rPr>
  </w:style>
  <w:style w:type="paragraph" w:styleId="a4">
    <w:name w:val="Normal (Web)"/>
    <w:basedOn w:val="a"/>
    <w:uiPriority w:val="99"/>
    <w:unhideWhenUsed/>
    <w:rsid w:val="00583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51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510"/>
    <w:rPr>
      <w:rFonts w:ascii="Times" w:hAnsi="Times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3510"/>
    <w:rPr>
      <w:b/>
      <w:bCs/>
    </w:rPr>
  </w:style>
  <w:style w:type="paragraph" w:styleId="a4">
    <w:name w:val="Normal (Web)"/>
    <w:basedOn w:val="a"/>
    <w:uiPriority w:val="99"/>
    <w:unhideWhenUsed/>
    <w:rsid w:val="00583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Рыбаков</dc:creator>
  <cp:keywords/>
  <dc:description/>
  <cp:lastModifiedBy>Максим Рыбаков</cp:lastModifiedBy>
  <cp:revision>1</cp:revision>
  <dcterms:created xsi:type="dcterms:W3CDTF">2017-04-17T17:12:00Z</dcterms:created>
  <dcterms:modified xsi:type="dcterms:W3CDTF">2017-04-17T17:18:00Z</dcterms:modified>
</cp:coreProperties>
</file>